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E9" w:rsidRPr="00F0387F" w:rsidRDefault="003610E9" w:rsidP="003610E9">
      <w:pPr>
        <w:pStyle w:val="a3"/>
        <w:shd w:val="clear" w:color="auto" w:fill="FFFFFF" w:themeFill="background1"/>
        <w:jc w:val="center"/>
      </w:pPr>
      <w:r w:rsidRPr="00F0387F">
        <w:rPr>
          <w:rStyle w:val="a4"/>
        </w:rPr>
        <w:t>Аннотация к дополнительной общеобразовательной общеразвива</w:t>
      </w:r>
      <w:r>
        <w:rPr>
          <w:rStyle w:val="a4"/>
        </w:rPr>
        <w:t>ющей программе «Волшебная глина</w:t>
      </w:r>
      <w:r w:rsidRPr="00F0387F">
        <w:rPr>
          <w:rStyle w:val="a4"/>
        </w:rPr>
        <w:t>»</w:t>
      </w:r>
    </w:p>
    <w:p w:rsidR="003610E9" w:rsidRPr="00F0387F" w:rsidRDefault="003610E9" w:rsidP="003610E9">
      <w:pPr>
        <w:pStyle w:val="a3"/>
        <w:shd w:val="clear" w:color="auto" w:fill="FFFFFF" w:themeFill="background1"/>
        <w:jc w:val="both"/>
      </w:pPr>
      <w:r w:rsidRPr="00F0387F">
        <w:t xml:space="preserve">Составитель </w:t>
      </w:r>
      <w:proofErr w:type="spellStart"/>
      <w:r>
        <w:t>Мигачева</w:t>
      </w:r>
      <w:proofErr w:type="spellEnd"/>
      <w:r>
        <w:t xml:space="preserve"> Наталья Валентиновна</w:t>
      </w:r>
      <w:r w:rsidRPr="00F0387F">
        <w:t xml:space="preserve"> – педагог дополнительного образования.</w:t>
      </w:r>
    </w:p>
    <w:p w:rsidR="003610E9" w:rsidRPr="00F0387F" w:rsidRDefault="003610E9" w:rsidP="003610E9">
      <w:pPr>
        <w:pStyle w:val="a3"/>
        <w:shd w:val="clear" w:color="auto" w:fill="FFFFFF" w:themeFill="background1"/>
        <w:jc w:val="both"/>
      </w:pPr>
      <w:r>
        <w:t>Возраст учащихся: 9-13</w:t>
      </w:r>
      <w:bookmarkStart w:id="0" w:name="_GoBack"/>
      <w:bookmarkEnd w:id="0"/>
      <w:r w:rsidRPr="00F0387F">
        <w:t xml:space="preserve"> лет</w:t>
      </w:r>
    </w:p>
    <w:p w:rsidR="003610E9" w:rsidRPr="00F0387F" w:rsidRDefault="003610E9" w:rsidP="003610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87F">
        <w:rPr>
          <w:rFonts w:ascii="Times New Roman" w:hAnsi="Times New Roman" w:cs="Times New Roman"/>
          <w:sz w:val="24"/>
          <w:szCs w:val="24"/>
        </w:rPr>
        <w:t>Срок реализации: 3 года</w:t>
      </w:r>
    </w:p>
    <w:p w:rsidR="003610E9" w:rsidRDefault="003610E9" w:rsidP="003610E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0E9" w:rsidRPr="003610E9" w:rsidRDefault="003610E9" w:rsidP="003610E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Направленность </w:t>
      </w:r>
      <w:r w:rsidRPr="003610E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дополнительной общеобразовательной</w:t>
      </w:r>
      <w:r w:rsidRPr="00361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общеразвивающей</w:t>
      </w:r>
      <w:r w:rsidRPr="003610E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программы</w:t>
      </w:r>
    </w:p>
    <w:p w:rsidR="003610E9" w:rsidRPr="003610E9" w:rsidRDefault="003610E9" w:rsidP="0036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Дополнительная общеобразовательная общеразвивающая программа «Волшебная глина» имеет художественную направленность.  Программа реализуется в творческом объединении «Керамика» на базе Дома детского творчества. Программа составлена с учетом изменяющегося контингента обучающихся, запроса родителей и нормативно-правовых документов. Разработана в соответствии с Федеральным Законом от 29.12.2002 N 273-ФЗ «Об образовании в Российской Федерации»; Приказ </w:t>
      </w:r>
      <w:proofErr w:type="spell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№196 от 9 ноября 2018.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610E9" w:rsidRPr="003610E9" w:rsidRDefault="003610E9" w:rsidP="003610E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3610E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ктуальность, педагогическая целесообразность</w:t>
      </w:r>
    </w:p>
    <w:p w:rsidR="003610E9" w:rsidRPr="003610E9" w:rsidRDefault="003610E9" w:rsidP="003610E9">
      <w:pPr>
        <w:spacing w:after="0" w:line="240" w:lineRule="auto"/>
        <w:ind w:right="-285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Pr="003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 занятий лепкой  особенно важна в индивидуальном умственном и эстетическом развитии обучающихся.</w:t>
      </w:r>
      <w:proofErr w:type="gram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лепки из глины способствуют формированию общезначимых качеств личности, таких как трудолюбие, усидчивость, внимание, воля. Эти занятия развивают интеллектуальные способности личности, расширяют художественный и политехнический кругозор, формируют нравственные представления и содействуют формированию творческого отношения к окружающему миру.</w:t>
      </w:r>
      <w:r w:rsidRPr="003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10E9" w:rsidRPr="003610E9" w:rsidRDefault="003610E9" w:rsidP="003610E9">
      <w:pPr>
        <w:spacing w:after="0" w:line="240" w:lineRule="auto"/>
        <w:ind w:right="-28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заключается в блоково-тематическом построении; реализации принципа «от простого к </w:t>
      </w:r>
      <w:proofErr w:type="gram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»; возврата к пройденному на новом, более сложном творческом уровне; в единовременности</w:t>
      </w:r>
      <w:r w:rsidRPr="003610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художественного образования и эстетического воспитания. </w:t>
      </w:r>
    </w:p>
    <w:p w:rsidR="003610E9" w:rsidRPr="003610E9" w:rsidRDefault="003610E9" w:rsidP="003610E9">
      <w:pPr>
        <w:keepNext/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программы </w:t>
      </w:r>
    </w:p>
    <w:p w:rsidR="003610E9" w:rsidRPr="003610E9" w:rsidRDefault="003610E9" w:rsidP="00361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раскрывает характер обучения изобразительному искусству как комплексный процесс формирования духовной культуры </w:t>
      </w:r>
      <w:proofErr w:type="gram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овладения ими основами художественной грамоты. Программа творческого объединения «Керамика» направлена на одновременное решение задач художественного образования и эстетического воспитания, т.е. рассматривает обучение и воспитание как единый процесс. </w:t>
      </w:r>
    </w:p>
    <w:p w:rsidR="003610E9" w:rsidRPr="003610E9" w:rsidRDefault="003610E9" w:rsidP="00361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Программа позволяет развивать индивидуальность ребёнка в творчестве, поддерживать   своеобразие стиля, стимулировать познавательную активность учащихся.</w:t>
      </w:r>
    </w:p>
    <w:p w:rsidR="003610E9" w:rsidRPr="003610E9" w:rsidRDefault="003610E9" w:rsidP="00361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Общение в группе единомышленников позволяет развивать коммуникативные навыки.</w:t>
      </w:r>
    </w:p>
    <w:p w:rsidR="003610E9" w:rsidRPr="003610E9" w:rsidRDefault="003610E9" w:rsidP="00361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Структура программы учитывает потребности обучающихся в применении результатов своего труда в обычной жизни, даёт возможность использовать свои изделия в качестве подарков.</w:t>
      </w:r>
    </w:p>
    <w:p w:rsidR="003610E9" w:rsidRPr="003610E9" w:rsidRDefault="003610E9" w:rsidP="00361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Программа занятий лепкой вооружает детей одним из умений, которое пригодится в жизни, может помочь в профессиональной ориентации.</w:t>
      </w:r>
    </w:p>
    <w:p w:rsidR="003610E9" w:rsidRPr="003610E9" w:rsidRDefault="003610E9" w:rsidP="003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 </w:t>
      </w:r>
      <w:r w:rsidRPr="00361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Педагогическая целесообразность 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определяется учётом возрастных особенностей обучающихся. В объединение дети приходят с 10 лет, когда они уже имеют небольшой опыт в лепке. Но, если в младшем школьном возрасте он просто наслаждался процессом лепки, теперь его интересует и результат этой работы, он стремится к его зримой достоверности.  Самостоятельное выполнение изделия, даже у талантливых детей, часто подменяется копированием с образца. Обращение обучающихся к формам  изображения, требующим более высокого уровня развития зрительного восприятия, ясно указывает на необходимость оказывать им помощь в накапливании острых и конкретных зрительных образов, доступных для отражения в объёме.</w:t>
      </w:r>
    </w:p>
    <w:p w:rsidR="003610E9" w:rsidRPr="003610E9" w:rsidRDefault="003610E9" w:rsidP="003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Выдвигается задача выработки у детей более сложных технических умений и навыков лепки, сообщения им приёмов и правил пользования различными материалами и инструментами. Возникает необходимость ознакомления обучающихся с разными отраслями декоративн</w:t>
      </w:r>
      <w:proofErr w:type="gram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прикладного искусства. </w:t>
      </w:r>
    </w:p>
    <w:p w:rsidR="003610E9" w:rsidRPr="003610E9" w:rsidRDefault="003610E9" w:rsidP="003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Данная программа направлена на развитие знаний умений и навыков в лепке из природной глины – керамике.  А также </w:t>
      </w: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качества, и что самое главное - ценностное отношение к гончарному ремеслу.</w:t>
      </w:r>
    </w:p>
    <w:p w:rsidR="003610E9" w:rsidRPr="003610E9" w:rsidRDefault="003610E9" w:rsidP="003610E9">
      <w:pPr>
        <w:tabs>
          <w:tab w:val="num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</w:t>
      </w:r>
    </w:p>
    <w:p w:rsidR="003610E9" w:rsidRPr="003610E9" w:rsidRDefault="003610E9" w:rsidP="00361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Отличительные особенности данной образовательной программы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10E9" w:rsidRPr="003610E9" w:rsidRDefault="003610E9" w:rsidP="00361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заключаются в том, что она не привязана к какому-либо одному промыслу или направлению, а включает в себя элементы разных школ: сувенирная лепка, народные промыслы, элементы ручной лепки посуды и др. К тому же построение программы позволяет вводить появляющиеся новинки декоративного искусства, что делает творчество детей модным и современным.</w:t>
      </w:r>
    </w:p>
    <w:p w:rsidR="003610E9" w:rsidRPr="003610E9" w:rsidRDefault="003610E9" w:rsidP="003610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модифицирована на основе программ: Федотов Г.Я. «Послушная глина», Алексахин Н. Н. «Волшебная глина» и </w:t>
      </w:r>
      <w:proofErr w:type="spell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Халезова</w:t>
      </w:r>
      <w:proofErr w:type="spell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Б. «Народная пластика и декоративная лепка ».</w:t>
      </w:r>
    </w:p>
    <w:p w:rsidR="003610E9" w:rsidRPr="003610E9" w:rsidRDefault="003610E9" w:rsidP="003610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структуре она </w:t>
      </w:r>
      <w:proofErr w:type="spell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-тематическая, зачисление обучающихся в группы происходит на любом этапе </w:t>
      </w:r>
      <w:proofErr w:type="gram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диагностики уровня их подготовки. </w:t>
      </w:r>
      <w:r w:rsidRPr="00361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3.1)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10E9" w:rsidRPr="003610E9" w:rsidRDefault="003610E9" w:rsidP="0036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содержанию данная программа «Волшебная глина» предусматривает прохождение обучающимися трёх этапов изучения и овладения художественными приёмами работы с глиной по годам обучения: 1-ый год – исполнитель, 2-ой год – активный деятель, 3-ий год – творческая личность.</w:t>
      </w:r>
    </w:p>
    <w:p w:rsidR="003610E9" w:rsidRPr="003610E9" w:rsidRDefault="003610E9" w:rsidP="0036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0E9" w:rsidRPr="003610E9" w:rsidRDefault="003610E9" w:rsidP="00361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сложности программы.</w:t>
      </w:r>
    </w:p>
    <w:p w:rsidR="003610E9" w:rsidRPr="003610E9" w:rsidRDefault="003610E9" w:rsidP="003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материал программы дополнительного образования организованы по принципу дифференциации в соответствии с базовым уровнем сложности. Этот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картины, в рамках содержательно-тематического направления программы.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10E9" w:rsidRPr="003610E9" w:rsidRDefault="003610E9" w:rsidP="003610E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Адресат программы</w:t>
      </w:r>
    </w:p>
    <w:p w:rsidR="003610E9" w:rsidRPr="003610E9" w:rsidRDefault="003610E9" w:rsidP="003610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3610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Программа ориентирована на обучающихся 10-13 лет (школьного возраста).</w:t>
      </w:r>
      <w:proofErr w:type="gramEnd"/>
      <w:r w:rsidRPr="003610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 первый год обучаются дети 10-11 лет, второй – 11-12, третий 12-13. </w:t>
      </w:r>
    </w:p>
    <w:p w:rsidR="003610E9" w:rsidRPr="003610E9" w:rsidRDefault="003610E9" w:rsidP="003610E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очень важна для определения сферы увлечений 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10-13 лет. </w:t>
      </w: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интересов выделяются склонности к какой-то определённой области познания и деятельности, захватывающей воображение и волю, и готовность отдать все время любимому занятию. Необходимо учитывать и новую позицию детей данного возраста в </w:t>
      </w: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системе общественных отношений, осознание новой роли и овладение ими нравственным опытом в индивидуальной или совместной творческой деятельности, направленной на достижение цели, имеющей значение для всего коллектива.</w:t>
      </w:r>
    </w:p>
    <w:p w:rsidR="003610E9" w:rsidRPr="003610E9" w:rsidRDefault="003610E9" w:rsidP="00361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и с</w:t>
      </w:r>
      <w:r w:rsidRPr="003610E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роки освоения программы</w:t>
      </w:r>
    </w:p>
    <w:p w:rsidR="003610E9" w:rsidRPr="003610E9" w:rsidRDefault="003610E9" w:rsidP="003610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образовательная программа «Волшебная глина» рассчитана на 3 года обучения, 576 учебных часов. </w:t>
      </w:r>
    </w:p>
    <w:p w:rsidR="003610E9" w:rsidRPr="003610E9" w:rsidRDefault="003610E9" w:rsidP="003610E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год обучения – 144 часа; – это начальный этап, на уровне исполнительской, репродуктивной деятельности, предполагает знакомство обучающихся с декоративно-прикладным творчеством, особенностями используемого в работе материала; обучение навыкам использования основных инструментов, освоение простейших технологических приёмов работы с глиной. Этап способствует развитию умения выполнять лепные работы с помощью педагога, содержащие легко устраняемые недостатки. </w:t>
      </w:r>
      <w:proofErr w:type="gram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приобретают первичный опыт в представлении своих работ на выставках.</w:t>
      </w:r>
    </w:p>
    <w:p w:rsidR="003610E9" w:rsidRPr="003610E9" w:rsidRDefault="003610E9" w:rsidP="003610E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год обучения – 216 часов; – на данном этапе предполагается овладение специальными знаниями, умениями и навыками, более углубленное изучение различных способов лепки из глины, самостоятельное изготовление сложных изделий, формируется более устойчивая потребность в занятии данным видом творчества, участие в выставках более высокого уровня; </w:t>
      </w:r>
    </w:p>
    <w:p w:rsidR="003610E9" w:rsidRPr="003610E9" w:rsidRDefault="003610E9" w:rsidP="003610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год обучения – 216 часов; в этот образовательный период помимо овладения обучающимися новыми специальными знаниями и возможностями применить полученные знания на практике, также создаются условия для самостоятельного выполнения авторских художественных работ из глины (композиции, панно, картины), дети могут вносить исправления в работу друга, не нарушив замысла.</w:t>
      </w:r>
    </w:p>
    <w:p w:rsidR="003610E9" w:rsidRPr="003610E9" w:rsidRDefault="003610E9" w:rsidP="003610E9">
      <w:pPr>
        <w:tabs>
          <w:tab w:val="left" w:pos="2900"/>
          <w:tab w:val="center" w:pos="49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</w:t>
      </w:r>
    </w:p>
    <w:p w:rsidR="003610E9" w:rsidRPr="003610E9" w:rsidRDefault="003610E9" w:rsidP="003610E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 форма обучения, и смешанная форма обучения. При реализации программы частично применяется электронное обучение и дистанционные образовательные технологии. </w:t>
      </w:r>
      <w:r w:rsidRPr="003610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Групповая</w:t>
      </w:r>
      <w:r w:rsidRPr="003610E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610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индивидуальная работа, 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практика, индивидуальные и коллективные итоговые творческие выставки.</w:t>
      </w:r>
    </w:p>
    <w:p w:rsidR="003610E9" w:rsidRPr="003610E9" w:rsidRDefault="003610E9" w:rsidP="00361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Особенности организации образовательного процесса</w:t>
      </w:r>
    </w:p>
    <w:p w:rsidR="003610E9" w:rsidRPr="003610E9" w:rsidRDefault="003610E9" w:rsidP="00361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образовательного процесса</w:t>
      </w:r>
      <w:r w:rsidRPr="00361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групповые, индивидуально-групповые занятия, </w:t>
      </w: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</w:t>
      </w:r>
      <w:proofErr w:type="spellStart"/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610E9" w:rsidRPr="003610E9" w:rsidRDefault="003610E9" w:rsidP="00361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занятий: </w:t>
      </w:r>
    </w:p>
    <w:p w:rsidR="003610E9" w:rsidRPr="003610E9" w:rsidRDefault="003610E9" w:rsidP="00361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практические занятия,</w:t>
      </w:r>
    </w:p>
    <w:p w:rsidR="003610E9" w:rsidRPr="003610E9" w:rsidRDefault="003610E9" w:rsidP="00361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выполнение самостоятельной работы, </w:t>
      </w:r>
    </w:p>
    <w:p w:rsidR="003610E9" w:rsidRPr="003610E9" w:rsidRDefault="003610E9" w:rsidP="00361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беседы, экскурсии, тематические праздники, концерты, ярмарки, выставки,</w:t>
      </w:r>
    </w:p>
    <w:p w:rsidR="003610E9" w:rsidRPr="003610E9" w:rsidRDefault="003610E9" w:rsidP="0036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proofErr w:type="gram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 групповые </w:t>
      </w:r>
      <w:proofErr w:type="spell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-занятия,</w:t>
      </w:r>
    </w:p>
    <w:p w:rsidR="003610E9" w:rsidRPr="003610E9" w:rsidRDefault="003610E9" w:rsidP="0036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-образовательные </w:t>
      </w:r>
      <w:r w:rsidRPr="00361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–платформы; цифровые образовательные ресурсы; видеоконференции (</w:t>
      </w:r>
      <w:r w:rsidRPr="00361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Skype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1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социальные сети; </w:t>
      </w:r>
      <w:proofErr w:type="spell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; электронная почта;</w:t>
      </w:r>
    </w:p>
    <w:p w:rsidR="003610E9" w:rsidRPr="003610E9" w:rsidRDefault="003610E9" w:rsidP="0036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комбинированное использование </w:t>
      </w:r>
      <w:r w:rsidRPr="00361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61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offline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режимов;</w:t>
      </w:r>
    </w:p>
    <w:p w:rsidR="003610E9" w:rsidRPr="003610E9" w:rsidRDefault="003610E9" w:rsidP="0036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видеолекция</w:t>
      </w:r>
      <w:proofErr w:type="spell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10E9" w:rsidRPr="003610E9" w:rsidRDefault="003610E9" w:rsidP="0036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1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-консультация и др.</w:t>
      </w:r>
    </w:p>
    <w:p w:rsidR="003610E9" w:rsidRPr="003610E9" w:rsidRDefault="003610E9" w:rsidP="003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рабочем кабинете постоянно действует выставка-демонстрация работ обучающихся. На вводном занятии педагог знакомит обучающихся с правилами безопасности труда и обучающиеся повторяют их на каждом занятии.</w:t>
      </w:r>
    </w:p>
    <w:p w:rsidR="003610E9" w:rsidRPr="003610E9" w:rsidRDefault="003610E9" w:rsidP="003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Чтобы уменьшить утомляемость, через определённые промежутки работы нужно делать небольшие перерывы, передышки, проводя гимнастику для глаз и физкультурные минутки</w:t>
      </w:r>
      <w:proofErr w:type="gramStart"/>
      <w:r w:rsidRPr="00361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361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Pr="00361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361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Приложение 3)</w:t>
      </w:r>
    </w:p>
    <w:p w:rsidR="003610E9" w:rsidRPr="003610E9" w:rsidRDefault="003610E9" w:rsidP="00361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lastRenderedPageBreak/>
        <w:t>Режим занятий, периодичность и продолжительность  занятий</w:t>
      </w:r>
    </w:p>
    <w:p w:rsidR="003610E9" w:rsidRPr="003610E9" w:rsidRDefault="003610E9" w:rsidP="003610E9">
      <w:pPr>
        <w:tabs>
          <w:tab w:val="left" w:pos="3828"/>
        </w:tabs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3 года обучения. Общий объём – 432 часа. </w:t>
      </w:r>
    </w:p>
    <w:p w:rsidR="003610E9" w:rsidRPr="003610E9" w:rsidRDefault="003610E9" w:rsidP="003610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361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 1-ого года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занятия </w:t>
      </w:r>
      <w:r w:rsidRPr="00361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раза в неделю по 2 часа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Одно занятие имеет продолжительность 45 минут, с перерывом между занятиями 10 минут. Возраст – 10-11 лет. В группах 1-го года обучения количество обучающихся -12 человек. (Согласно Уставу МАУДО «Дом детского творчества </w:t>
      </w:r>
      <w:proofErr w:type="spell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овосергиевка</w:t>
      </w:r>
      <w:proofErr w:type="spell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3610E9" w:rsidRPr="003610E9" w:rsidRDefault="003610E9" w:rsidP="003610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Pr="00361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 2-го года обучения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занятия </w:t>
      </w:r>
      <w:r w:rsidRPr="003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раза в неделю по 3 часа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Одно занятие продолжительностью 45 минут, перерыв между занятиями 15 минут. Возраст - 12 лет. В группах 2-го года обучения количество обучающихся -  8-10 человек. (Согласно Уставу МАУДО «Дома Детского творчества </w:t>
      </w:r>
      <w:proofErr w:type="spell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овосергиевка</w:t>
      </w:r>
      <w:proofErr w:type="spell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3610E9" w:rsidRPr="003610E9" w:rsidRDefault="003610E9" w:rsidP="003610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групп 3-го года обучения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занятия </w:t>
      </w:r>
      <w:r w:rsidRPr="003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раза в неделю по 3 часа.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занятие продолжительностью 45 минут, перерыв между занятиями 15 минут. Возраст 13 лет. В группах 3-го года обучения количество обучающихся -  8-10 человек. (Согласно Уставу МАУДО  «Дома детского творчества </w:t>
      </w:r>
      <w:proofErr w:type="spell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овосергиевка</w:t>
      </w:r>
      <w:proofErr w:type="spell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»)  </w:t>
      </w:r>
    </w:p>
    <w:p w:rsidR="003610E9" w:rsidRPr="003610E9" w:rsidRDefault="003610E9" w:rsidP="003610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</w:t>
      </w:r>
      <w:r w:rsidRPr="00361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-занятий:</w:t>
      </w:r>
    </w:p>
    <w:p w:rsidR="003610E9" w:rsidRPr="003610E9" w:rsidRDefault="003610E9" w:rsidP="003610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минут – для учащихся 1-2 классов;</w:t>
      </w:r>
    </w:p>
    <w:p w:rsidR="003610E9" w:rsidRPr="003610E9" w:rsidRDefault="003610E9" w:rsidP="003610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минут – для учащихся 3-4 классов;</w:t>
      </w:r>
    </w:p>
    <w:p w:rsidR="003610E9" w:rsidRPr="003610E9" w:rsidRDefault="003610E9" w:rsidP="003610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 – для учащихся среднего и старшего школьного возраста.</w:t>
      </w:r>
    </w:p>
    <w:p w:rsidR="003610E9" w:rsidRPr="003610E9" w:rsidRDefault="003610E9" w:rsidP="003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Pr="00361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-занятия проводится динамическая пауза, гимнастика для глаз </w:t>
      </w:r>
      <w:r w:rsidRPr="00361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(см. Приложение 3)</w:t>
      </w:r>
    </w:p>
    <w:p w:rsidR="003610E9" w:rsidRPr="003610E9" w:rsidRDefault="003610E9" w:rsidP="003610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0E9" w:rsidRPr="003610E9" w:rsidRDefault="003610E9" w:rsidP="0036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10E9" w:rsidRPr="003610E9" w:rsidRDefault="003610E9" w:rsidP="0036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10E9" w:rsidRPr="003610E9" w:rsidRDefault="003610E9" w:rsidP="0036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 ЦЕЛЬ И ЗАДАЧИ ПРОГРАММЫ </w:t>
      </w:r>
    </w:p>
    <w:p w:rsidR="003610E9" w:rsidRPr="003610E9" w:rsidRDefault="003610E9" w:rsidP="0036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61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программы:</w:t>
      </w: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творческих способностей детей средством декоративн</w:t>
      </w:r>
      <w:proofErr w:type="gramStart"/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прикладной деятельности.</w:t>
      </w:r>
    </w:p>
    <w:p w:rsidR="003610E9" w:rsidRPr="003610E9" w:rsidRDefault="003610E9" w:rsidP="00361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достижения данной цели в процессе обучения необходимо решать следующие задачи: </w:t>
      </w:r>
    </w:p>
    <w:p w:rsidR="003610E9" w:rsidRPr="003610E9" w:rsidRDefault="003610E9" w:rsidP="00361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10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воспитывающие</w:t>
      </w:r>
      <w:proofErr w:type="gramEnd"/>
      <w:r w:rsidRPr="003610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воспитывать внимательность, терпение, старательность; </w:t>
      </w:r>
    </w:p>
    <w:p w:rsidR="003610E9" w:rsidRPr="003610E9" w:rsidRDefault="003610E9" w:rsidP="003610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уважительного отношения к чужому труду;</w:t>
      </w:r>
    </w:p>
    <w:p w:rsidR="003610E9" w:rsidRPr="003610E9" w:rsidRDefault="003610E9" w:rsidP="00361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работать в коллективе;</w:t>
      </w:r>
    </w:p>
    <w:p w:rsidR="003610E9" w:rsidRPr="003610E9" w:rsidRDefault="003610E9" w:rsidP="003610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 уважение к духовным и нравственным ценностям, к культуре русского народа и народов России.</w:t>
      </w:r>
    </w:p>
    <w:p w:rsidR="003610E9" w:rsidRPr="003610E9" w:rsidRDefault="003610E9" w:rsidP="003610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развивающие –</w:t>
      </w:r>
      <w:r w:rsidRPr="00361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610E9" w:rsidRPr="003610E9" w:rsidRDefault="003610E9" w:rsidP="003610E9">
      <w:pPr>
        <w:shd w:val="clear" w:color="auto" w:fill="FFFFFF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природных задатков и способностей, помогающих достижению успеха в декоративно-прикладном творчестве;</w:t>
      </w: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развивать образное мышление, эмоциональную сферу, зрительную память, наблюдательность; </w:t>
      </w: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творческого потенциала личности воспитанника;</w:t>
      </w:r>
    </w:p>
    <w:p w:rsidR="003610E9" w:rsidRPr="003610E9" w:rsidRDefault="003610E9" w:rsidP="00361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ставить цель и планировать процесс её достижения;</w:t>
      </w:r>
    </w:p>
    <w:p w:rsidR="003610E9" w:rsidRPr="003610E9" w:rsidRDefault="003610E9" w:rsidP="003610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познавательной активности и способности к самообразованию.</w:t>
      </w:r>
    </w:p>
    <w:p w:rsidR="003610E9" w:rsidRPr="003610E9" w:rsidRDefault="003610E9" w:rsidP="00361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образовательные</w:t>
      </w:r>
      <w:proofErr w:type="gramStart"/>
      <w:r w:rsidRPr="003610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-</w:t>
      </w:r>
      <w:r w:rsidRPr="00361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61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End"/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детей с народными промыслами: </w:t>
      </w:r>
      <w:r w:rsidRPr="003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познакомить их с основными способами и техническими приемами обработки глины и изготовления керамических изделий; </w:t>
      </w:r>
    </w:p>
    <w:p w:rsidR="003610E9" w:rsidRPr="003610E9" w:rsidRDefault="003610E9" w:rsidP="003610E9">
      <w:pPr>
        <w:tabs>
          <w:tab w:val="num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обучить основным принципам построения декоративной композиции и основам </w:t>
      </w:r>
      <w:proofErr w:type="spell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10E9" w:rsidRPr="003610E9" w:rsidRDefault="003610E9" w:rsidP="003610E9">
      <w:pPr>
        <w:tabs>
          <w:tab w:val="center" w:pos="4860"/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самостоятельному совершенствованию и применению полученных знаний и умений в практической деятельности;</w:t>
      </w:r>
    </w:p>
    <w:p w:rsidR="003610E9" w:rsidRPr="003610E9" w:rsidRDefault="003610E9" w:rsidP="003610E9">
      <w:pPr>
        <w:tabs>
          <w:tab w:val="center" w:pos="4860"/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формирование компонентов </w:t>
      </w:r>
      <w:r w:rsidRPr="00361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-компетенций.</w:t>
      </w:r>
    </w:p>
    <w:p w:rsidR="003610E9" w:rsidRPr="003610E9" w:rsidRDefault="003610E9" w:rsidP="003610E9">
      <w:pPr>
        <w:tabs>
          <w:tab w:val="center" w:pos="4860"/>
          <w:tab w:val="left" w:pos="7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ПЛАНИРУЕМЫЕ РЕЗУЛЬТАТЫ</w:t>
      </w:r>
    </w:p>
    <w:p w:rsidR="003610E9" w:rsidRPr="003610E9" w:rsidRDefault="003610E9" w:rsidP="003610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610E9" w:rsidRPr="003610E9" w:rsidRDefault="003610E9" w:rsidP="003610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освоении программы «Волшебная глина» отслеживаются три вида результатов: личностный, предметный и </w:t>
      </w:r>
      <w:proofErr w:type="spellStart"/>
      <w:r w:rsidRPr="003610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метапредметный</w:t>
      </w:r>
      <w:proofErr w:type="spellEnd"/>
      <w:r w:rsidRPr="003610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 что позволяет определить динамическую картину творческого развития воспитанника.</w:t>
      </w:r>
    </w:p>
    <w:p w:rsidR="003610E9" w:rsidRPr="003610E9" w:rsidRDefault="003610E9" w:rsidP="003610E9">
      <w:pPr>
        <w:spacing w:after="0" w:line="240" w:lineRule="auto"/>
        <w:ind w:right="-2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Результаты освоения данной программы </w:t>
      </w:r>
      <w:proofErr w:type="gramStart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отслеживаются на трех уровнях. </w:t>
      </w:r>
    </w:p>
    <w:tbl>
      <w:tblPr>
        <w:tblW w:w="10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787"/>
        <w:gridCol w:w="2690"/>
        <w:gridCol w:w="178"/>
        <w:gridCol w:w="2086"/>
      </w:tblGrid>
      <w:tr w:rsidR="003610E9" w:rsidRPr="003610E9" w:rsidTr="003610E9">
        <w:tc>
          <w:tcPr>
            <w:tcW w:w="10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10E9" w:rsidRPr="003610E9" w:rsidRDefault="003610E9" w:rsidP="003610E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E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Личностный уровень</w:t>
            </w:r>
          </w:p>
        </w:tc>
      </w:tr>
      <w:tr w:rsidR="003610E9" w:rsidRPr="003610E9" w:rsidTr="003610E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0E9" w:rsidRPr="003610E9" w:rsidRDefault="003610E9" w:rsidP="003610E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610E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0E9" w:rsidRPr="003610E9" w:rsidRDefault="003610E9" w:rsidP="003610E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610E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0E9" w:rsidRPr="003610E9" w:rsidRDefault="003610E9" w:rsidP="003610E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610E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0E9" w:rsidRPr="003610E9" w:rsidRDefault="003610E9" w:rsidP="003610E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E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Методы и методики отслеживания результатов</w:t>
            </w:r>
          </w:p>
        </w:tc>
      </w:tr>
      <w:tr w:rsidR="003610E9" w:rsidRPr="003610E9" w:rsidTr="003610E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0E9" w:rsidRPr="003610E9" w:rsidRDefault="003610E9" w:rsidP="003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Arial"/>
                <w:color w:val="000000"/>
                <w:kern w:val="2"/>
                <w:lang w:eastAsia="ru-RU"/>
              </w:rPr>
              <w:t>– внутренняя позиция воспитанника на уровне положительного отношения к обучению;</w:t>
            </w:r>
          </w:p>
          <w:p w:rsidR="003610E9" w:rsidRPr="003610E9" w:rsidRDefault="003610E9" w:rsidP="003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Arial"/>
                <w:color w:val="000000"/>
                <w:kern w:val="2"/>
                <w:lang w:eastAsia="ru-RU"/>
              </w:rPr>
              <w:t>– ориентации на содержательные моменты учебно-воспитательного процесса и принятие образца «хорошего ученика»;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– учебно-познавательный интерес к новому предметному материалу и способам решения новой частной задачи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0E9" w:rsidRPr="003610E9" w:rsidRDefault="003610E9" w:rsidP="003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3610E9">
              <w:rPr>
                <w:rFonts w:ascii="Times New Roman" w:eastAsia="Times New Roman" w:hAnsi="Times New Roman" w:cs="Arial"/>
                <w:lang w:eastAsia="ru-RU"/>
              </w:rPr>
              <w:t>– умение общаться в условиях разновозрастного коллектива;</w:t>
            </w:r>
          </w:p>
          <w:p w:rsidR="003610E9" w:rsidRPr="003610E9" w:rsidRDefault="003610E9" w:rsidP="003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>– умение выполнять в коллективе различные социальные роли;</w:t>
            </w:r>
          </w:p>
          <w:p w:rsidR="003610E9" w:rsidRPr="003610E9" w:rsidRDefault="003610E9" w:rsidP="003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>– ориентация на понимание причин успеха с учебной деятельности;</w:t>
            </w:r>
          </w:p>
          <w:p w:rsidR="003610E9" w:rsidRPr="003610E9" w:rsidRDefault="003610E9" w:rsidP="00361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>– знание основных моральных норм и ориентация на их выполнение;</w:t>
            </w:r>
          </w:p>
          <w:p w:rsidR="003610E9" w:rsidRPr="003610E9" w:rsidRDefault="003610E9" w:rsidP="00361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учащиеся будут иметь сформированные элементы </w:t>
            </w:r>
            <w:r w:rsidRPr="003610E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IT</w:t>
            </w: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>-компетенций.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–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– способность к самооценке на основе критерия успешности учебной деятельности;</w:t>
            </w:r>
          </w:p>
          <w:p w:rsidR="003610E9" w:rsidRPr="003610E9" w:rsidRDefault="003610E9" w:rsidP="00361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– основы гражданской идентичности личности в форме осознания «Я» как гражданина России;</w:t>
            </w:r>
          </w:p>
          <w:p w:rsidR="003610E9" w:rsidRPr="003610E9" w:rsidRDefault="003610E9" w:rsidP="00361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учащиеся будут иметь сформированные элементы </w:t>
            </w:r>
            <w:r w:rsidRPr="003610E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IT</w:t>
            </w: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>-компетенций.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– наблюдение;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 беседы;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– </w:t>
            </w: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участие в выставках и конкурсах различного уровня;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творческие отчеты;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0E9" w:rsidRPr="003610E9" w:rsidRDefault="003610E9" w:rsidP="00361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–проведение праздников;</w:t>
            </w:r>
          </w:p>
          <w:p w:rsidR="003610E9" w:rsidRPr="003610E9" w:rsidRDefault="003610E9" w:rsidP="00361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 xml:space="preserve">– анализ выполнения работы;  </w:t>
            </w:r>
          </w:p>
          <w:p w:rsidR="003610E9" w:rsidRPr="003610E9" w:rsidRDefault="003610E9" w:rsidP="003610E9">
            <w:pPr>
              <w:spacing w:after="0" w:line="240" w:lineRule="auto"/>
              <w:ind w:left="115" w:right="1" w:hanging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создание учебных ситуаций;</w:t>
            </w:r>
          </w:p>
          <w:p w:rsidR="003610E9" w:rsidRPr="003610E9" w:rsidRDefault="003610E9" w:rsidP="003610E9">
            <w:pPr>
              <w:spacing w:after="0" w:line="240" w:lineRule="auto"/>
              <w:ind w:left="30"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 xml:space="preserve">– собеседование.       </w:t>
            </w:r>
          </w:p>
        </w:tc>
      </w:tr>
      <w:tr w:rsidR="003610E9" w:rsidRPr="003610E9" w:rsidTr="003610E9">
        <w:tc>
          <w:tcPr>
            <w:tcW w:w="10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610E9" w:rsidRPr="003610E9" w:rsidRDefault="003610E9" w:rsidP="0036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3610E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Метапредметный</w:t>
            </w:r>
            <w:proofErr w:type="spellEnd"/>
            <w:r w:rsidRPr="003610E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уровень</w:t>
            </w:r>
          </w:p>
        </w:tc>
      </w:tr>
      <w:tr w:rsidR="003610E9" w:rsidRPr="003610E9" w:rsidTr="003610E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0E9" w:rsidRPr="003610E9" w:rsidRDefault="003610E9" w:rsidP="003610E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610E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0E9" w:rsidRPr="003610E9" w:rsidRDefault="003610E9" w:rsidP="003610E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610E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0E9" w:rsidRPr="003610E9" w:rsidRDefault="003610E9" w:rsidP="003610E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610E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0E9" w:rsidRPr="003610E9" w:rsidRDefault="003610E9" w:rsidP="003610E9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610E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3610E9" w:rsidRPr="003610E9" w:rsidTr="003610E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>– владение</w:t>
            </w: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сведениями по истории декоративно-прикладного искусства, изобразительного искусства, гончарного ремесла;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– исполнение изделия по образцу;</w:t>
            </w: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умение выполнять способы соединения деталей керамических изделий;</w:t>
            </w:r>
          </w:p>
          <w:p w:rsidR="003610E9" w:rsidRPr="003610E9" w:rsidRDefault="003610E9" w:rsidP="003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– </w:t>
            </w: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умение составлять несложные композиции;</w:t>
            </w:r>
          </w:p>
          <w:p w:rsidR="003610E9" w:rsidRPr="003610E9" w:rsidRDefault="003610E9" w:rsidP="003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>умение представить себя и свои изделия;</w:t>
            </w:r>
          </w:p>
          <w:p w:rsidR="003610E9" w:rsidRPr="003610E9" w:rsidRDefault="003610E9" w:rsidP="003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– умение выбирать целевые установки для своих действий и поступков;</w:t>
            </w:r>
          </w:p>
          <w:p w:rsidR="003610E9" w:rsidRPr="003610E9" w:rsidRDefault="003610E9" w:rsidP="003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выполнять лепные работы с помощью и по образцу педагога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0E9" w:rsidRPr="003610E9" w:rsidRDefault="003610E9" w:rsidP="003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– умение творчески подходить к выполнению задания;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самостоятельная аналитическая деятельность, развитие творческого потенциала через реализацию собственных замыслов;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-отработанные навыки участия в выставках районного и областного уровня; </w:t>
            </w:r>
          </w:p>
          <w:p w:rsidR="003610E9" w:rsidRPr="003610E9" w:rsidRDefault="003610E9" w:rsidP="003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10E9">
              <w:rPr>
                <w:rFonts w:ascii="Times New Roman" w:eastAsia="Times New Roman" w:hAnsi="Times New Roman" w:cs="Arial"/>
                <w:bCs/>
                <w:lang w:eastAsia="ru-RU"/>
              </w:rPr>
              <w:t xml:space="preserve">– </w:t>
            </w: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>умение ставить цель и планировать процесс её достижения;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 xml:space="preserve">– разрабатывать самостоятельно несложные композиции в </w:t>
            </w: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лепке по художественным произведениям (к сказкам);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– умение </w:t>
            </w: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работать с дополнительной литературой, таблицами, шаблонами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– умение самостоятельно добывать необходимые знания;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– </w:t>
            </w: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делать зарисовки с образцов народного декоративно-прикладного искусства;</w:t>
            </w:r>
          </w:p>
          <w:p w:rsidR="003610E9" w:rsidRPr="003610E9" w:rsidRDefault="003610E9" w:rsidP="003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умение использовать различные способы лепки;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умение выполнять изделие повышенной сложности и создавать авторские работы;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>– владение эффективными способами организации свободного времени;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 xml:space="preserve">– проводить </w:t>
            </w: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коллективный анализ, разбор и оценку иллюстративного материала и собственных работ;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самостоятельно работать в данном виде творчества, проявлять художественную инициативу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– наблюдение;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 беседы;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– </w:t>
            </w: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участие в выставках и конкурсах различного уровня;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творческие отчеты;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0E9" w:rsidRPr="003610E9" w:rsidRDefault="003610E9" w:rsidP="00361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–проведение праздников;</w:t>
            </w:r>
          </w:p>
          <w:p w:rsidR="003610E9" w:rsidRPr="003610E9" w:rsidRDefault="003610E9" w:rsidP="00361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 xml:space="preserve">– анализ выполнения работы;  </w:t>
            </w:r>
          </w:p>
          <w:p w:rsidR="003610E9" w:rsidRPr="003610E9" w:rsidRDefault="003610E9" w:rsidP="003610E9">
            <w:pPr>
              <w:spacing w:after="0" w:line="240" w:lineRule="auto"/>
              <w:ind w:left="115" w:right="1" w:hanging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создание учебных ситуаций;</w:t>
            </w:r>
          </w:p>
          <w:p w:rsidR="003610E9" w:rsidRPr="003610E9" w:rsidRDefault="003610E9" w:rsidP="003610E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610E9">
              <w:rPr>
                <w:rFonts w:ascii="Times New Roman" w:eastAsia="Calibri" w:hAnsi="Times New Roman" w:cs="Times New Roman"/>
                <w:lang w:val="en-US" w:eastAsia="ar-SA"/>
              </w:rPr>
              <w:t xml:space="preserve">– </w:t>
            </w:r>
            <w:proofErr w:type="spellStart"/>
            <w:proofErr w:type="gramStart"/>
            <w:r w:rsidRPr="003610E9">
              <w:rPr>
                <w:rFonts w:ascii="Times New Roman" w:eastAsia="Calibri" w:hAnsi="Times New Roman" w:cs="Times New Roman"/>
                <w:lang w:val="en-US" w:eastAsia="ar-SA"/>
              </w:rPr>
              <w:t>собеседование</w:t>
            </w:r>
            <w:proofErr w:type="spellEnd"/>
            <w:proofErr w:type="gramEnd"/>
            <w:r w:rsidRPr="003610E9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  <w:p w:rsidR="003610E9" w:rsidRPr="003610E9" w:rsidRDefault="003610E9" w:rsidP="003610E9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3610E9" w:rsidRPr="003610E9" w:rsidTr="003610E9">
        <w:tc>
          <w:tcPr>
            <w:tcW w:w="10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hideMark/>
          </w:tcPr>
          <w:p w:rsidR="003610E9" w:rsidRPr="003610E9" w:rsidRDefault="003610E9" w:rsidP="0036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610E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lastRenderedPageBreak/>
              <w:t>Предметный уровень</w:t>
            </w:r>
          </w:p>
        </w:tc>
      </w:tr>
      <w:tr w:rsidR="003610E9" w:rsidRPr="003610E9" w:rsidTr="003610E9">
        <w:trPr>
          <w:trHeight w:val="2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0E9" w:rsidRPr="003610E9" w:rsidRDefault="003610E9" w:rsidP="003610E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610E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0E9" w:rsidRPr="003610E9" w:rsidRDefault="003610E9" w:rsidP="003610E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610E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0E9" w:rsidRPr="003610E9" w:rsidRDefault="003610E9" w:rsidP="003610E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610E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0E9" w:rsidRPr="003610E9" w:rsidRDefault="003610E9" w:rsidP="003610E9">
            <w:pPr>
              <w:spacing w:after="0" w:line="240" w:lineRule="auto"/>
              <w:ind w:right="28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610E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3610E9" w:rsidRPr="003610E9" w:rsidTr="003610E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0E9" w:rsidRPr="003610E9" w:rsidRDefault="003610E9" w:rsidP="003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10E9">
              <w:rPr>
                <w:rFonts w:ascii="Times New Roman" w:eastAsia="Times New Roman" w:hAnsi="Times New Roman" w:cs="Arial"/>
                <w:color w:val="000000"/>
                <w:kern w:val="2"/>
                <w:lang w:eastAsia="ru-RU"/>
              </w:rPr>
              <w:t>– знание правил техники безопасности</w:t>
            </w: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 xml:space="preserve"> и личной гигиены при лепке изделий из глины;</w:t>
            </w: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>– знание назначения специальных инструментов, приспособлений и оборудования и умение применять их в своей деятельности;</w:t>
            </w:r>
            <w:r w:rsidRPr="00361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знание основ изобразительного искусства (технический рисунок, эскиз, орнамент, декоративное оформление,</w:t>
            </w: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>цветоведение</w:t>
            </w:r>
            <w:proofErr w:type="spellEnd"/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361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композиция, роспись и др.);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базовые знания истории гончарного ремесла;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-знание общих сведений о керамике.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E9" w:rsidRPr="003610E9" w:rsidRDefault="003610E9" w:rsidP="003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3610E9"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– углубленные знания декора, стилизации, </w:t>
            </w:r>
            <w:proofErr w:type="spellStart"/>
            <w:r w:rsidRPr="003610E9">
              <w:rPr>
                <w:rFonts w:ascii="Times New Roman" w:eastAsia="Times New Roman" w:hAnsi="Times New Roman" w:cs="Arial"/>
                <w:color w:val="000000"/>
                <w:lang w:eastAsia="ru-RU"/>
              </w:rPr>
              <w:t>цветоведения</w:t>
            </w:r>
            <w:proofErr w:type="spellEnd"/>
            <w:r w:rsidRPr="003610E9"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 и т.д.;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базовые знания о народных промыслах Дымково, Филимоново, </w:t>
            </w:r>
            <w:proofErr w:type="spellStart"/>
            <w:r w:rsidRPr="00361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Каргополья</w:t>
            </w:r>
            <w:proofErr w:type="spellEnd"/>
            <w:r w:rsidRPr="00361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их отличиях в лепке и росписи;</w:t>
            </w:r>
          </w:p>
          <w:p w:rsidR="003610E9" w:rsidRPr="003610E9" w:rsidRDefault="003610E9" w:rsidP="003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3610E9">
              <w:rPr>
                <w:rFonts w:ascii="Times New Roman" w:eastAsia="Times New Roman" w:hAnsi="Times New Roman" w:cs="Arial"/>
                <w:color w:val="000000"/>
                <w:lang w:eastAsia="ru-RU"/>
              </w:rPr>
              <w:t>– углубленные знания основных способов и приёмов лепки;</w:t>
            </w:r>
          </w:p>
          <w:p w:rsidR="003610E9" w:rsidRPr="003610E9" w:rsidRDefault="003610E9" w:rsidP="003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знание основных принципов построения сложной декоративной композиции из объёмных фигур;</w:t>
            </w:r>
          </w:p>
          <w:p w:rsidR="003610E9" w:rsidRPr="003610E9" w:rsidRDefault="003610E9" w:rsidP="003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>– владение</w:t>
            </w: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сведениями о скульптурном способе лепки.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– знание основных правил </w:t>
            </w:r>
            <w:proofErr w:type="spellStart"/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>колористики</w:t>
            </w:r>
            <w:proofErr w:type="spellEnd"/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основные и смешанные цвета, тёплая и холодная гамма);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устойчивые знания всех этапов работы по лепке изделий из глины;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>– знание основ региональной, отечественной и общечеловеческой культуры;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сведения о технике изготовления посуды и изразцов;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bCs/>
                <w:lang w:eastAsia="ru-RU"/>
              </w:rPr>
              <w:t>– знание</w:t>
            </w: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особенностей декорирования и росписи;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- знание особенностей сюжетной лепки и лепки кукол для спектаклей.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-аукцион знаний;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интеллектуальная игра;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олимпиада;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 xml:space="preserve">– конкурс; 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– составление кроссвордов;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 xml:space="preserve"> – викторина «Смотр знаний»;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диспут;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«мозговой штурм»;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кроссворд;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– собеседование;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– тестирование;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– контрольное задание;</w:t>
            </w:r>
          </w:p>
          <w:p w:rsidR="003610E9" w:rsidRPr="003610E9" w:rsidRDefault="003610E9" w:rsidP="003610E9">
            <w:pPr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тестирование;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зачёт;</w:t>
            </w: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0E9" w:rsidRPr="003610E9" w:rsidRDefault="003610E9" w:rsidP="003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0E9">
              <w:rPr>
                <w:rFonts w:ascii="Times New Roman" w:eastAsia="Times New Roman" w:hAnsi="Times New Roman" w:cs="Times New Roman"/>
                <w:lang w:eastAsia="ru-RU"/>
              </w:rPr>
              <w:t>– защита творческих работ</w:t>
            </w:r>
            <w:r w:rsidRPr="00361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3610E9" w:rsidRPr="003610E9" w:rsidRDefault="003610E9" w:rsidP="003610E9">
      <w:pPr>
        <w:spacing w:after="0" w:line="240" w:lineRule="auto"/>
        <w:ind w:right="-57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3D09" w:rsidRDefault="00903D09"/>
    <w:sectPr w:rsidR="0090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0117"/>
    <w:multiLevelType w:val="hybridMultilevel"/>
    <w:tmpl w:val="D36EA0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C5"/>
    <w:rsid w:val="002765C5"/>
    <w:rsid w:val="003610E9"/>
    <w:rsid w:val="0090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0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2468</Words>
  <Characters>14068</Characters>
  <Application>Microsoft Office Word</Application>
  <DocSecurity>0</DocSecurity>
  <Lines>117</Lines>
  <Paragraphs>33</Paragraphs>
  <ScaleCrop>false</ScaleCrop>
  <Company>HP</Company>
  <LinksUpToDate>false</LinksUpToDate>
  <CharactersWithSpaces>16503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2020-12-03T05:08:00Z</dcterms:created>
  <dcterms:modified xsi:type="dcterms:W3CDTF">2020-12-03T05:10:00Z</dcterms:modified>
</cp:coreProperties>
</file>